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A30" w:rsidRPr="008125E8" w:rsidRDefault="00591A30" w:rsidP="00591A30">
      <w:pPr>
        <w:jc w:val="center"/>
        <w:rPr>
          <w:rFonts w:ascii="Times New Roman" w:hAnsi="Times New Roman" w:cs="Times New Roman"/>
          <w:b/>
          <w:sz w:val="24"/>
          <w:szCs w:val="24"/>
        </w:rPr>
      </w:pPr>
      <w:r w:rsidRPr="008125E8">
        <w:rPr>
          <w:rFonts w:ascii="Times New Roman" w:hAnsi="Times New Roman" w:cs="Times New Roman"/>
          <w:b/>
          <w:sz w:val="24"/>
          <w:szCs w:val="24"/>
        </w:rPr>
        <w:t>MŰSZAKI LEÍRÁS</w:t>
      </w:r>
    </w:p>
    <w:p w:rsidR="00591A30" w:rsidRPr="008125E8" w:rsidRDefault="00591A30" w:rsidP="00591A30">
      <w:pPr>
        <w:jc w:val="both"/>
        <w:rPr>
          <w:rFonts w:ascii="Times New Roman" w:hAnsi="Times New Roman" w:cs="Times New Roman"/>
          <w:sz w:val="24"/>
          <w:szCs w:val="24"/>
        </w:rPr>
      </w:pPr>
    </w:p>
    <w:p w:rsidR="00591A30" w:rsidRPr="008125E8" w:rsidRDefault="00591A30" w:rsidP="00591A30">
      <w:pPr>
        <w:jc w:val="both"/>
        <w:rPr>
          <w:rFonts w:ascii="Times New Roman" w:hAnsi="Times New Roman" w:cs="Times New Roman"/>
          <w:sz w:val="24"/>
          <w:szCs w:val="24"/>
        </w:rPr>
      </w:pPr>
    </w:p>
    <w:p w:rsidR="00591A30" w:rsidRPr="008125E8" w:rsidRDefault="008A1690" w:rsidP="00591A30">
      <w:pPr>
        <w:jc w:val="both"/>
        <w:rPr>
          <w:rFonts w:ascii="Times New Roman" w:hAnsi="Times New Roman" w:cs="Times New Roman"/>
          <w:b/>
          <w:sz w:val="24"/>
          <w:szCs w:val="24"/>
        </w:rPr>
      </w:pPr>
      <w:r>
        <w:rPr>
          <w:rFonts w:ascii="Times New Roman" w:hAnsi="Times New Roman" w:cs="Times New Roman"/>
          <w:b/>
          <w:sz w:val="24"/>
          <w:szCs w:val="24"/>
        </w:rPr>
        <w:t>Pofás-törőgép</w:t>
      </w:r>
      <w:r w:rsidR="00591A30" w:rsidRPr="008125E8">
        <w:rPr>
          <w:rFonts w:ascii="Times New Roman" w:hAnsi="Times New Roman" w:cs="Times New Roman"/>
          <w:b/>
          <w:sz w:val="24"/>
          <w:szCs w:val="24"/>
        </w:rPr>
        <w:t xml:space="preserve"> (1 db)</w:t>
      </w:r>
    </w:p>
    <w:p w:rsidR="008125E8" w:rsidRDefault="008125E8" w:rsidP="008125E8">
      <w:pPr>
        <w:jc w:val="both"/>
        <w:rPr>
          <w:rFonts w:ascii="Times New Roman" w:hAnsi="Times New Roman" w:cs="Times New Roman"/>
          <w:b/>
          <w:sz w:val="24"/>
          <w:szCs w:val="24"/>
        </w:rPr>
      </w:pPr>
    </w:p>
    <w:p w:rsidR="008125E8" w:rsidRPr="008125E8" w:rsidRDefault="008125E8" w:rsidP="0065756B">
      <w:pPr>
        <w:tabs>
          <w:tab w:val="left" w:pos="2835"/>
        </w:tabs>
        <w:jc w:val="both"/>
        <w:rPr>
          <w:rFonts w:ascii="Times New Roman" w:hAnsi="Times New Roman" w:cs="Times New Roman"/>
          <w:sz w:val="24"/>
          <w:szCs w:val="24"/>
        </w:rPr>
      </w:pPr>
      <w:r w:rsidRPr="008125E8">
        <w:rPr>
          <w:rFonts w:ascii="Times New Roman" w:hAnsi="Times New Roman" w:cs="Times New Roman"/>
          <w:b/>
          <w:sz w:val="24"/>
          <w:szCs w:val="24"/>
        </w:rPr>
        <w:t>Üzemi tömeg:</w:t>
      </w:r>
      <w:r w:rsidR="008A1690">
        <w:rPr>
          <w:rFonts w:ascii="Times New Roman" w:hAnsi="Times New Roman" w:cs="Times New Roman"/>
          <w:sz w:val="24"/>
          <w:szCs w:val="24"/>
        </w:rPr>
        <w:tab/>
        <w:t xml:space="preserve">- </w:t>
      </w:r>
      <w:r w:rsidRPr="008125E8">
        <w:rPr>
          <w:rFonts w:ascii="Times New Roman" w:hAnsi="Times New Roman" w:cs="Times New Roman"/>
          <w:sz w:val="24"/>
          <w:szCs w:val="24"/>
        </w:rPr>
        <w:t xml:space="preserve">a berendezés üzemi súlya </w:t>
      </w:r>
      <w:r w:rsidR="00A214E7">
        <w:rPr>
          <w:rFonts w:ascii="Times New Roman" w:hAnsi="Times New Roman" w:cs="Times New Roman"/>
          <w:color w:val="FF0000"/>
          <w:sz w:val="24"/>
          <w:szCs w:val="24"/>
        </w:rPr>
        <w:t xml:space="preserve">legalább </w:t>
      </w:r>
      <w:r w:rsidR="008A1690">
        <w:rPr>
          <w:rFonts w:ascii="Times New Roman" w:hAnsi="Times New Roman" w:cs="Times New Roman"/>
          <w:b/>
          <w:sz w:val="24"/>
          <w:szCs w:val="24"/>
        </w:rPr>
        <w:t>2700</w:t>
      </w:r>
      <w:r w:rsidRPr="008125E8">
        <w:rPr>
          <w:rFonts w:ascii="Times New Roman" w:hAnsi="Times New Roman" w:cs="Times New Roman"/>
          <w:b/>
          <w:sz w:val="24"/>
          <w:szCs w:val="24"/>
        </w:rPr>
        <w:t xml:space="preserve"> kg</w:t>
      </w:r>
      <w:r w:rsidRPr="008125E8">
        <w:rPr>
          <w:rFonts w:ascii="Times New Roman" w:hAnsi="Times New Roman" w:cs="Times New Roman"/>
          <w:sz w:val="24"/>
          <w:szCs w:val="24"/>
        </w:rPr>
        <w:t>,</w:t>
      </w:r>
    </w:p>
    <w:p w:rsidR="008125E8" w:rsidRPr="008A1690" w:rsidRDefault="008125E8" w:rsidP="0065756B">
      <w:pPr>
        <w:tabs>
          <w:tab w:val="left" w:pos="2835"/>
        </w:tabs>
        <w:jc w:val="both"/>
        <w:rPr>
          <w:rFonts w:ascii="Times New Roman" w:hAnsi="Times New Roman" w:cs="Times New Roman"/>
          <w:strike/>
          <w:sz w:val="24"/>
          <w:szCs w:val="24"/>
        </w:rPr>
      </w:pPr>
      <w:r w:rsidRPr="008125E8">
        <w:rPr>
          <w:rFonts w:ascii="Times New Roman" w:hAnsi="Times New Roman" w:cs="Times New Roman"/>
          <w:b/>
          <w:sz w:val="24"/>
          <w:szCs w:val="24"/>
        </w:rPr>
        <w:t>Motor:</w:t>
      </w:r>
      <w:r w:rsidRPr="008125E8">
        <w:rPr>
          <w:rFonts w:ascii="Times New Roman" w:hAnsi="Times New Roman" w:cs="Times New Roman"/>
          <w:b/>
          <w:sz w:val="24"/>
          <w:szCs w:val="24"/>
        </w:rPr>
        <w:tab/>
      </w:r>
      <w:r w:rsidR="008A1690">
        <w:rPr>
          <w:rFonts w:ascii="Times New Roman" w:hAnsi="Times New Roman" w:cs="Times New Roman"/>
          <w:sz w:val="24"/>
          <w:szCs w:val="24"/>
        </w:rPr>
        <w:t xml:space="preserve">- </w:t>
      </w:r>
      <w:r w:rsidRPr="008125E8">
        <w:rPr>
          <w:rFonts w:ascii="Times New Roman" w:hAnsi="Times New Roman" w:cs="Times New Roman"/>
          <w:sz w:val="24"/>
          <w:szCs w:val="24"/>
        </w:rPr>
        <w:t xml:space="preserve">vízhűtéses </w:t>
      </w:r>
      <w:r w:rsidRPr="008125E8">
        <w:rPr>
          <w:rFonts w:ascii="Times New Roman" w:hAnsi="Times New Roman" w:cs="Times New Roman"/>
          <w:b/>
          <w:bCs/>
          <w:sz w:val="24"/>
          <w:szCs w:val="24"/>
        </w:rPr>
        <w:t>diesel</w:t>
      </w:r>
      <w:r w:rsidRPr="008125E8">
        <w:rPr>
          <w:rFonts w:ascii="Times New Roman" w:hAnsi="Times New Roman" w:cs="Times New Roman"/>
          <w:sz w:val="24"/>
          <w:szCs w:val="24"/>
        </w:rPr>
        <w:t xml:space="preserve"> motor</w:t>
      </w:r>
      <w:r w:rsidR="008A1690">
        <w:rPr>
          <w:rFonts w:ascii="Times New Roman" w:hAnsi="Times New Roman" w:cs="Times New Roman"/>
          <w:b/>
          <w:sz w:val="24"/>
          <w:szCs w:val="24"/>
        </w:rPr>
        <w:t xml:space="preserve">, </w:t>
      </w:r>
      <w:r w:rsidR="00A214E7">
        <w:rPr>
          <w:rFonts w:ascii="Times New Roman" w:hAnsi="Times New Roman" w:cs="Times New Roman"/>
          <w:b/>
          <w:bCs/>
          <w:color w:val="FF0000"/>
          <w:sz w:val="24"/>
          <w:szCs w:val="24"/>
        </w:rPr>
        <w:t xml:space="preserve">min. </w:t>
      </w:r>
      <w:r w:rsidR="008A1690">
        <w:rPr>
          <w:rFonts w:ascii="Times New Roman" w:hAnsi="Times New Roman" w:cs="Times New Roman"/>
          <w:b/>
          <w:bCs/>
          <w:sz w:val="24"/>
          <w:szCs w:val="24"/>
        </w:rPr>
        <w:t>24</w:t>
      </w:r>
      <w:r w:rsidRPr="008125E8">
        <w:rPr>
          <w:rFonts w:ascii="Times New Roman" w:hAnsi="Times New Roman" w:cs="Times New Roman"/>
          <w:b/>
          <w:bCs/>
          <w:sz w:val="24"/>
          <w:szCs w:val="24"/>
        </w:rPr>
        <w:t xml:space="preserve"> LE) </w:t>
      </w:r>
      <w:r w:rsidRPr="008125E8">
        <w:rPr>
          <w:rFonts w:ascii="Times New Roman" w:hAnsi="Times New Roman" w:cs="Times New Roman"/>
          <w:sz w:val="24"/>
          <w:szCs w:val="24"/>
        </w:rPr>
        <w:t>teljesítménnyel</w:t>
      </w:r>
    </w:p>
    <w:p w:rsidR="008125E8" w:rsidRDefault="008A1690" w:rsidP="0065756B">
      <w:pPr>
        <w:tabs>
          <w:tab w:val="left" w:pos="2835"/>
        </w:tabs>
        <w:jc w:val="both"/>
        <w:rPr>
          <w:rFonts w:ascii="Times New Roman" w:hAnsi="Times New Roman" w:cs="Times New Roman"/>
          <w:bCs/>
          <w:sz w:val="24"/>
          <w:szCs w:val="24"/>
        </w:rPr>
      </w:pPr>
      <w:r>
        <w:rPr>
          <w:rFonts w:ascii="Times New Roman" w:hAnsi="Times New Roman" w:cs="Times New Roman"/>
          <w:b/>
          <w:sz w:val="24"/>
          <w:szCs w:val="24"/>
        </w:rPr>
        <w:t>Törési kapacitás</w:t>
      </w:r>
      <w:r w:rsidR="008125E8" w:rsidRPr="008125E8">
        <w:rPr>
          <w:rFonts w:ascii="Times New Roman" w:hAnsi="Times New Roman" w:cs="Times New Roman"/>
          <w:b/>
          <w:sz w:val="24"/>
          <w:szCs w:val="24"/>
        </w:rPr>
        <w:t>:</w:t>
      </w:r>
      <w:r w:rsidR="008125E8" w:rsidRPr="008125E8">
        <w:rPr>
          <w:rFonts w:ascii="Times New Roman" w:hAnsi="Times New Roman" w:cs="Times New Roman"/>
          <w:b/>
          <w:sz w:val="24"/>
          <w:szCs w:val="24"/>
        </w:rPr>
        <w:tab/>
      </w:r>
      <w:bookmarkStart w:id="0" w:name="_Hlk59612073"/>
      <w:r>
        <w:rPr>
          <w:rFonts w:ascii="Times New Roman" w:hAnsi="Times New Roman" w:cs="Times New Roman"/>
          <w:b/>
          <w:sz w:val="24"/>
          <w:szCs w:val="24"/>
        </w:rPr>
        <w:t xml:space="preserve">- </w:t>
      </w:r>
      <w:r w:rsidRPr="008A1690">
        <w:rPr>
          <w:rFonts w:ascii="Times New Roman" w:hAnsi="Times New Roman" w:cs="Times New Roman"/>
          <w:b/>
          <w:color w:val="EE0000"/>
          <w:sz w:val="24"/>
          <w:szCs w:val="24"/>
        </w:rPr>
        <w:t xml:space="preserve">min. </w:t>
      </w:r>
      <w:r w:rsidRPr="008A1690">
        <w:rPr>
          <w:rFonts w:ascii="Times New Roman" w:hAnsi="Times New Roman" w:cs="Times New Roman"/>
          <w:bCs/>
          <w:sz w:val="24"/>
          <w:szCs w:val="24"/>
        </w:rPr>
        <w:t xml:space="preserve">5 tonna beton / </w:t>
      </w:r>
      <w:bookmarkEnd w:id="0"/>
      <w:r w:rsidRPr="008A1690">
        <w:rPr>
          <w:rFonts w:ascii="Times New Roman" w:hAnsi="Times New Roman" w:cs="Times New Roman"/>
          <w:bCs/>
          <w:sz w:val="24"/>
          <w:szCs w:val="24"/>
        </w:rPr>
        <w:t>üzemóra</w:t>
      </w:r>
    </w:p>
    <w:p w:rsidR="008A1690" w:rsidRDefault="008A1690" w:rsidP="0065756B">
      <w:pPr>
        <w:tabs>
          <w:tab w:val="left" w:pos="2835"/>
        </w:tabs>
        <w:jc w:val="both"/>
        <w:rPr>
          <w:rFonts w:ascii="Times New Roman" w:hAnsi="Times New Roman" w:cs="Times New Roman"/>
          <w:bCs/>
          <w:sz w:val="24"/>
          <w:szCs w:val="24"/>
        </w:rPr>
      </w:pPr>
      <w:r w:rsidRPr="008A1690">
        <w:rPr>
          <w:rFonts w:ascii="Times New Roman" w:hAnsi="Times New Roman" w:cs="Times New Roman"/>
          <w:b/>
          <w:sz w:val="24"/>
          <w:szCs w:val="24"/>
        </w:rPr>
        <w:t>Törőnyílás mérete:</w:t>
      </w:r>
      <w:r>
        <w:rPr>
          <w:rFonts w:ascii="Times New Roman" w:hAnsi="Times New Roman" w:cs="Times New Roman"/>
          <w:bCs/>
          <w:sz w:val="24"/>
          <w:szCs w:val="24"/>
        </w:rPr>
        <w:tab/>
        <w:t xml:space="preserve">- </w:t>
      </w:r>
      <w:r w:rsidRPr="008A1690">
        <w:rPr>
          <w:rFonts w:ascii="Times New Roman" w:hAnsi="Times New Roman" w:cs="Times New Roman"/>
          <w:b/>
          <w:color w:val="EE0000"/>
          <w:sz w:val="24"/>
          <w:szCs w:val="24"/>
        </w:rPr>
        <w:t>min.</w:t>
      </w:r>
      <w:r>
        <w:rPr>
          <w:rFonts w:ascii="Times New Roman" w:hAnsi="Times New Roman" w:cs="Times New Roman"/>
          <w:bCs/>
          <w:sz w:val="24"/>
          <w:szCs w:val="24"/>
        </w:rPr>
        <w:t>250 mm x 500 mm</w:t>
      </w:r>
    </w:p>
    <w:p w:rsidR="0065756B" w:rsidRDefault="0065756B" w:rsidP="0065756B">
      <w:pPr>
        <w:tabs>
          <w:tab w:val="left" w:pos="2835"/>
        </w:tabs>
        <w:jc w:val="both"/>
        <w:rPr>
          <w:rFonts w:ascii="Times New Roman" w:hAnsi="Times New Roman" w:cs="Times New Roman"/>
          <w:bCs/>
          <w:sz w:val="24"/>
          <w:szCs w:val="24"/>
        </w:rPr>
      </w:pPr>
      <w:r w:rsidRPr="0065756B">
        <w:rPr>
          <w:rFonts w:ascii="Times New Roman" w:hAnsi="Times New Roman" w:cs="Times New Roman"/>
          <w:b/>
          <w:sz w:val="24"/>
          <w:szCs w:val="24"/>
        </w:rPr>
        <w:t>Kimeneti szemcse méret:</w:t>
      </w:r>
      <w:r>
        <w:rPr>
          <w:rFonts w:ascii="Times New Roman" w:hAnsi="Times New Roman" w:cs="Times New Roman"/>
          <w:bCs/>
          <w:sz w:val="24"/>
          <w:szCs w:val="24"/>
        </w:rPr>
        <w:tab/>
        <w:t>- 20 mm – 80/100 mm</w:t>
      </w:r>
    </w:p>
    <w:p w:rsidR="0065756B" w:rsidRDefault="0065756B" w:rsidP="0065756B">
      <w:pPr>
        <w:tabs>
          <w:tab w:val="left" w:pos="2835"/>
        </w:tabs>
        <w:jc w:val="both"/>
        <w:rPr>
          <w:rFonts w:ascii="Times New Roman" w:hAnsi="Times New Roman" w:cs="Times New Roman"/>
          <w:bCs/>
          <w:sz w:val="24"/>
          <w:szCs w:val="24"/>
        </w:rPr>
      </w:pPr>
      <w:r w:rsidRPr="0065756B">
        <w:rPr>
          <w:rFonts w:ascii="Times New Roman" w:hAnsi="Times New Roman" w:cs="Times New Roman"/>
          <w:b/>
          <w:sz w:val="24"/>
          <w:szCs w:val="24"/>
        </w:rPr>
        <w:t>Mozgatás:</w:t>
      </w:r>
      <w:r>
        <w:rPr>
          <w:rFonts w:ascii="Times New Roman" w:hAnsi="Times New Roman" w:cs="Times New Roman"/>
          <w:bCs/>
          <w:sz w:val="24"/>
          <w:szCs w:val="24"/>
        </w:rPr>
        <w:tab/>
        <w:t>- önjáró, gumilánctalp</w:t>
      </w:r>
    </w:p>
    <w:p w:rsidR="0065756B" w:rsidRDefault="0065756B" w:rsidP="0065756B">
      <w:pPr>
        <w:tabs>
          <w:tab w:val="left" w:pos="5103"/>
        </w:tabs>
        <w:jc w:val="both"/>
        <w:rPr>
          <w:rFonts w:ascii="Times New Roman" w:hAnsi="Times New Roman" w:cs="Times New Roman"/>
          <w:bCs/>
          <w:sz w:val="24"/>
          <w:szCs w:val="24"/>
        </w:rPr>
      </w:pPr>
    </w:p>
    <w:p w:rsidR="0065756B" w:rsidRPr="0065756B" w:rsidRDefault="0065756B" w:rsidP="0065756B">
      <w:pPr>
        <w:tabs>
          <w:tab w:val="left" w:pos="5103"/>
        </w:tabs>
        <w:jc w:val="both"/>
        <w:rPr>
          <w:rFonts w:ascii="Times New Roman" w:hAnsi="Times New Roman" w:cs="Times New Roman"/>
          <w:b/>
          <w:sz w:val="24"/>
          <w:szCs w:val="24"/>
          <w:u w:val="single"/>
        </w:rPr>
      </w:pPr>
      <w:r w:rsidRPr="0065756B">
        <w:rPr>
          <w:rFonts w:ascii="Times New Roman" w:hAnsi="Times New Roman" w:cs="Times New Roman"/>
          <w:b/>
          <w:sz w:val="24"/>
          <w:szCs w:val="24"/>
          <w:u w:val="single"/>
        </w:rPr>
        <w:t>opciók, tartozékok:</w:t>
      </w:r>
    </w:p>
    <w:p w:rsidR="000E7607" w:rsidRPr="000E7607" w:rsidRDefault="000E7607" w:rsidP="0033254F">
      <w:pPr>
        <w:tabs>
          <w:tab w:val="left" w:pos="6237"/>
        </w:tabs>
        <w:jc w:val="both"/>
        <w:rPr>
          <w:rFonts w:ascii="Times New Roman" w:hAnsi="Times New Roman" w:cs="Times New Roman"/>
          <w:bCs/>
          <w:sz w:val="24"/>
          <w:szCs w:val="24"/>
        </w:rPr>
      </w:pPr>
      <w:r>
        <w:rPr>
          <w:rFonts w:ascii="Times New Roman" w:hAnsi="Times New Roman" w:cs="Times New Roman"/>
          <w:b/>
          <w:sz w:val="24"/>
          <w:szCs w:val="24"/>
        </w:rPr>
        <w:t>Kihordó szalag:</w:t>
      </w:r>
      <w:r w:rsidRPr="000E7607">
        <w:rPr>
          <w:rFonts w:ascii="Times New Roman" w:hAnsi="Times New Roman" w:cs="Times New Roman"/>
          <w:bCs/>
          <w:sz w:val="24"/>
          <w:szCs w:val="24"/>
        </w:rPr>
        <w:tab/>
        <w:t>igen</w:t>
      </w:r>
    </w:p>
    <w:p w:rsidR="0065756B" w:rsidRDefault="0065756B" w:rsidP="0033254F">
      <w:pPr>
        <w:tabs>
          <w:tab w:val="left" w:pos="6237"/>
        </w:tabs>
        <w:jc w:val="both"/>
        <w:rPr>
          <w:rFonts w:ascii="Times New Roman" w:hAnsi="Times New Roman" w:cs="Times New Roman"/>
          <w:bCs/>
          <w:sz w:val="24"/>
          <w:szCs w:val="24"/>
        </w:rPr>
      </w:pPr>
      <w:r w:rsidRPr="0065756B">
        <w:rPr>
          <w:rFonts w:ascii="Times New Roman" w:hAnsi="Times New Roman" w:cs="Times New Roman"/>
          <w:b/>
          <w:sz w:val="24"/>
          <w:szCs w:val="24"/>
        </w:rPr>
        <w:t>Multifunkcionális irányító panel:</w:t>
      </w:r>
      <w:r>
        <w:rPr>
          <w:rFonts w:ascii="Times New Roman" w:hAnsi="Times New Roman" w:cs="Times New Roman"/>
          <w:bCs/>
          <w:sz w:val="24"/>
          <w:szCs w:val="24"/>
        </w:rPr>
        <w:tab/>
        <w:t>igen</w:t>
      </w:r>
    </w:p>
    <w:p w:rsidR="0065756B" w:rsidRDefault="0065756B" w:rsidP="0033254F">
      <w:pPr>
        <w:tabs>
          <w:tab w:val="left" w:pos="6237"/>
        </w:tabs>
        <w:jc w:val="both"/>
        <w:rPr>
          <w:rFonts w:ascii="Times New Roman" w:hAnsi="Times New Roman" w:cs="Times New Roman"/>
          <w:bCs/>
          <w:sz w:val="24"/>
          <w:szCs w:val="24"/>
        </w:rPr>
      </w:pPr>
      <w:r w:rsidRPr="0065756B">
        <w:rPr>
          <w:rFonts w:ascii="Times New Roman" w:hAnsi="Times New Roman" w:cs="Times New Roman"/>
          <w:b/>
          <w:sz w:val="24"/>
          <w:szCs w:val="24"/>
        </w:rPr>
        <w:t>Távirányító rendszer:</w:t>
      </w:r>
      <w:r>
        <w:rPr>
          <w:rFonts w:ascii="Times New Roman" w:hAnsi="Times New Roman" w:cs="Times New Roman"/>
          <w:bCs/>
          <w:sz w:val="24"/>
          <w:szCs w:val="24"/>
        </w:rPr>
        <w:tab/>
        <w:t>igen</w:t>
      </w:r>
    </w:p>
    <w:p w:rsidR="0065756B" w:rsidRDefault="0065756B" w:rsidP="0033254F">
      <w:pPr>
        <w:tabs>
          <w:tab w:val="left" w:pos="6237"/>
        </w:tabs>
        <w:jc w:val="both"/>
        <w:rPr>
          <w:rFonts w:ascii="Times New Roman" w:hAnsi="Times New Roman" w:cs="Times New Roman"/>
          <w:bCs/>
          <w:sz w:val="24"/>
          <w:szCs w:val="24"/>
        </w:rPr>
      </w:pPr>
      <w:r w:rsidRPr="0065756B">
        <w:rPr>
          <w:rFonts w:ascii="Times New Roman" w:hAnsi="Times New Roman" w:cs="Times New Roman"/>
          <w:b/>
          <w:sz w:val="24"/>
          <w:szCs w:val="24"/>
        </w:rPr>
        <w:t>Mágneses szeparátor a fémek leválasztásához:</w:t>
      </w:r>
      <w:r>
        <w:rPr>
          <w:rFonts w:ascii="Times New Roman" w:hAnsi="Times New Roman" w:cs="Times New Roman"/>
          <w:bCs/>
          <w:sz w:val="24"/>
          <w:szCs w:val="24"/>
        </w:rPr>
        <w:tab/>
        <w:t>igen</w:t>
      </w:r>
    </w:p>
    <w:p w:rsidR="0065756B" w:rsidRDefault="0065756B" w:rsidP="0033254F">
      <w:pPr>
        <w:tabs>
          <w:tab w:val="left" w:pos="6237"/>
        </w:tabs>
        <w:jc w:val="both"/>
        <w:rPr>
          <w:rFonts w:ascii="Times New Roman" w:hAnsi="Times New Roman" w:cs="Times New Roman"/>
          <w:bCs/>
          <w:sz w:val="24"/>
          <w:szCs w:val="24"/>
        </w:rPr>
      </w:pPr>
      <w:r w:rsidRPr="0065756B">
        <w:rPr>
          <w:rFonts w:ascii="Times New Roman" w:hAnsi="Times New Roman" w:cs="Times New Roman"/>
          <w:b/>
          <w:sz w:val="24"/>
          <w:szCs w:val="24"/>
        </w:rPr>
        <w:t>Porelnyomó rendszer víztartállyal és vízpumpával:</w:t>
      </w:r>
      <w:r>
        <w:rPr>
          <w:rFonts w:ascii="Times New Roman" w:hAnsi="Times New Roman" w:cs="Times New Roman"/>
          <w:bCs/>
          <w:sz w:val="24"/>
          <w:szCs w:val="24"/>
        </w:rPr>
        <w:tab/>
        <w:t>igen</w:t>
      </w:r>
    </w:p>
    <w:p w:rsidR="0065756B" w:rsidRDefault="0065756B" w:rsidP="0033254F">
      <w:pPr>
        <w:tabs>
          <w:tab w:val="left" w:pos="6237"/>
        </w:tabs>
        <w:jc w:val="both"/>
        <w:rPr>
          <w:rFonts w:ascii="Times New Roman" w:hAnsi="Times New Roman" w:cs="Times New Roman"/>
          <w:bCs/>
          <w:sz w:val="24"/>
          <w:szCs w:val="24"/>
        </w:rPr>
      </w:pPr>
      <w:r w:rsidRPr="0065756B">
        <w:rPr>
          <w:rFonts w:ascii="Times New Roman" w:hAnsi="Times New Roman" w:cs="Times New Roman"/>
          <w:b/>
          <w:sz w:val="24"/>
          <w:szCs w:val="24"/>
        </w:rPr>
        <w:t>1 pár 4000 mm hosszú, min. 4 tonna teherbírású rámpa:</w:t>
      </w:r>
      <w:r>
        <w:rPr>
          <w:rFonts w:ascii="Times New Roman" w:hAnsi="Times New Roman" w:cs="Times New Roman"/>
          <w:bCs/>
          <w:sz w:val="24"/>
          <w:szCs w:val="24"/>
        </w:rPr>
        <w:tab/>
        <w:t>igen</w:t>
      </w:r>
    </w:p>
    <w:p w:rsidR="0053007A" w:rsidRDefault="0053007A" w:rsidP="0053007A">
      <w:pPr>
        <w:jc w:val="both"/>
        <w:rPr>
          <w:rFonts w:ascii="Times New Roman" w:hAnsi="Times New Roman" w:cs="Times New Roman"/>
          <w:sz w:val="24"/>
          <w:szCs w:val="24"/>
        </w:rPr>
      </w:pPr>
      <w:r w:rsidRPr="008125E8">
        <w:rPr>
          <w:rFonts w:ascii="Times New Roman" w:hAnsi="Times New Roman" w:cs="Times New Roman"/>
          <w:sz w:val="24"/>
          <w:szCs w:val="24"/>
        </w:rPr>
        <w:t>A gép tartozéka a magyar nyelvű kezelési és karbantartási utasítás, munkavédelmi megfelelőségi tanúsítvány</w:t>
      </w:r>
      <w:r>
        <w:rPr>
          <w:rFonts w:ascii="Times New Roman" w:hAnsi="Times New Roman" w:cs="Times New Roman"/>
          <w:sz w:val="24"/>
          <w:szCs w:val="24"/>
        </w:rPr>
        <w:t>.</w:t>
      </w:r>
    </w:p>
    <w:p w:rsidR="008125E8" w:rsidRPr="008125E8" w:rsidRDefault="008125E8" w:rsidP="00591A30">
      <w:pPr>
        <w:jc w:val="both"/>
        <w:rPr>
          <w:rFonts w:ascii="Times New Roman" w:hAnsi="Times New Roman" w:cs="Times New Roman"/>
          <w:sz w:val="24"/>
          <w:szCs w:val="24"/>
        </w:rPr>
      </w:pPr>
    </w:p>
    <w:p w:rsidR="00591A30" w:rsidRPr="008125E8" w:rsidRDefault="00591A30" w:rsidP="00591A30">
      <w:pPr>
        <w:jc w:val="both"/>
        <w:rPr>
          <w:rFonts w:ascii="Times New Roman" w:hAnsi="Times New Roman" w:cs="Times New Roman"/>
          <w:sz w:val="24"/>
          <w:szCs w:val="24"/>
        </w:rPr>
      </w:pPr>
      <w:r w:rsidRPr="008125E8">
        <w:rPr>
          <w:rFonts w:ascii="Times New Roman" w:hAnsi="Times New Roman" w:cs="Times New Roman"/>
          <w:sz w:val="24"/>
          <w:szCs w:val="24"/>
        </w:rPr>
        <w:t>A 321/2015. (X. 30.) Korm. rendelet 46. § (3) bekezdésében foglaltak alapján a műszaki leírásban meghatározott gyártmányú vagy eredetű dologra, illetve konkrét eljárásra, amely egy adott gazdasági szereplő termékeit vagy az általa nyújtott szolgáltatásokat jellemzi, vagy védjegyre, szabadalomra, tevékenységre, személyre, típusra vagy adott származásra vagy gyártási folyamatra való hivatkozás esetén a hivatkozás mellett a „vagy azzal egyenértékű” kifejezést is érteni kell.</w:t>
      </w:r>
    </w:p>
    <w:p w:rsidR="00591A30" w:rsidRPr="008125E8" w:rsidRDefault="00591A30" w:rsidP="00591A30">
      <w:pPr>
        <w:jc w:val="both"/>
        <w:rPr>
          <w:rFonts w:ascii="Times New Roman" w:hAnsi="Times New Roman" w:cs="Times New Roman"/>
          <w:sz w:val="24"/>
          <w:szCs w:val="24"/>
        </w:rPr>
      </w:pPr>
      <w:r w:rsidRPr="008125E8">
        <w:rPr>
          <w:rFonts w:ascii="Times New Roman" w:hAnsi="Times New Roman" w:cs="Times New Roman"/>
          <w:sz w:val="24"/>
          <w:szCs w:val="24"/>
        </w:rPr>
        <w:t>Egyenértékű megoldás megajánlása esetén az egyenértékűség bizonyítása az ajánlattevő feladata. Az egyenértékűséget az ajánlattevőnek bármely megfelelő eszközzel igazolnia szükséges. Ilyen eszköz lehet különösen az adott gyártótól származó műszaki leírás (termékleírás) vagy egyéb független, szakmailag is elismert szervezettől származó műszaki dokumentáció.</w:t>
      </w:r>
    </w:p>
    <w:p w:rsidR="00591A30" w:rsidRPr="008125E8" w:rsidRDefault="00591A30" w:rsidP="00591A30">
      <w:pPr>
        <w:jc w:val="both"/>
        <w:rPr>
          <w:rFonts w:ascii="Times New Roman" w:hAnsi="Times New Roman" w:cs="Times New Roman"/>
          <w:sz w:val="24"/>
          <w:szCs w:val="24"/>
        </w:rPr>
      </w:pPr>
      <w:r w:rsidRPr="008125E8">
        <w:rPr>
          <w:rFonts w:ascii="Times New Roman" w:hAnsi="Times New Roman" w:cs="Times New Roman"/>
          <w:sz w:val="24"/>
          <w:szCs w:val="24"/>
        </w:rPr>
        <w:lastRenderedPageBreak/>
        <w:t xml:space="preserve">Az adott ajánlati elemekkel kapcsolatban felmerült ellentmondást, hiányosságot a benyújtott igazolással, termékleírással, egyedi jelöléssel stb. az ajánlattevőnek teljes mértékben el kell oszlatnia </w:t>
      </w:r>
    </w:p>
    <w:p w:rsidR="00DE5054" w:rsidRPr="008125E8" w:rsidRDefault="00591A30" w:rsidP="00740ABD">
      <w:pPr>
        <w:jc w:val="both"/>
        <w:rPr>
          <w:rFonts w:ascii="Times New Roman" w:hAnsi="Times New Roman" w:cs="Times New Roman"/>
          <w:sz w:val="24"/>
          <w:szCs w:val="24"/>
        </w:rPr>
      </w:pPr>
      <w:r w:rsidRPr="008125E8">
        <w:rPr>
          <w:rFonts w:ascii="Times New Roman" w:hAnsi="Times New Roman" w:cs="Times New Roman"/>
          <w:sz w:val="24"/>
          <w:szCs w:val="24"/>
        </w:rPr>
        <w:t>Ajánlatkérő tájékoztatja az ajánlattevőket, hogy ha az egyenértékűséget ajánlatukban nem megfelelő módon igazolják, úgy ajánlatkérő hiánypótlási felhívás kibocsátását fogja elrendelni az érintett ajánlattő tekintetében.</w:t>
      </w:r>
    </w:p>
    <w:sectPr w:rsidR="00DE5054" w:rsidRPr="008125E8" w:rsidSect="000F022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rsids>
    <w:rsidRoot w:val="00591A30"/>
    <w:rsid w:val="00007874"/>
    <w:rsid w:val="00017F14"/>
    <w:rsid w:val="0002273C"/>
    <w:rsid w:val="00023D41"/>
    <w:rsid w:val="00050795"/>
    <w:rsid w:val="000807CF"/>
    <w:rsid w:val="000E2F54"/>
    <w:rsid w:val="000E7607"/>
    <w:rsid w:val="000F022F"/>
    <w:rsid w:val="0014721E"/>
    <w:rsid w:val="001A1C78"/>
    <w:rsid w:val="001A3889"/>
    <w:rsid w:val="001D7005"/>
    <w:rsid w:val="001F08A0"/>
    <w:rsid w:val="00280770"/>
    <w:rsid w:val="002B1B77"/>
    <w:rsid w:val="00324399"/>
    <w:rsid w:val="0033254F"/>
    <w:rsid w:val="00365D89"/>
    <w:rsid w:val="003C61EA"/>
    <w:rsid w:val="00450D13"/>
    <w:rsid w:val="00472C2A"/>
    <w:rsid w:val="004827FE"/>
    <w:rsid w:val="004A12D7"/>
    <w:rsid w:val="004C54A8"/>
    <w:rsid w:val="004D5D0B"/>
    <w:rsid w:val="00523F93"/>
    <w:rsid w:val="0053007A"/>
    <w:rsid w:val="005544D2"/>
    <w:rsid w:val="00591A30"/>
    <w:rsid w:val="00604D1E"/>
    <w:rsid w:val="0065756B"/>
    <w:rsid w:val="00740ABD"/>
    <w:rsid w:val="007C1C48"/>
    <w:rsid w:val="007F3391"/>
    <w:rsid w:val="008125E8"/>
    <w:rsid w:val="00867A63"/>
    <w:rsid w:val="008A1690"/>
    <w:rsid w:val="00945163"/>
    <w:rsid w:val="009653FF"/>
    <w:rsid w:val="009654CB"/>
    <w:rsid w:val="00966516"/>
    <w:rsid w:val="009D0199"/>
    <w:rsid w:val="00A214E7"/>
    <w:rsid w:val="00A35D41"/>
    <w:rsid w:val="00A709C3"/>
    <w:rsid w:val="00A73D41"/>
    <w:rsid w:val="00A94AA3"/>
    <w:rsid w:val="00AC77C4"/>
    <w:rsid w:val="00AD5B28"/>
    <w:rsid w:val="00B54B9F"/>
    <w:rsid w:val="00B7127B"/>
    <w:rsid w:val="00BA20F8"/>
    <w:rsid w:val="00BF1C1C"/>
    <w:rsid w:val="00C128A9"/>
    <w:rsid w:val="00C501DA"/>
    <w:rsid w:val="00C9501D"/>
    <w:rsid w:val="00CF2593"/>
    <w:rsid w:val="00D4608B"/>
    <w:rsid w:val="00DE5054"/>
    <w:rsid w:val="00E129B1"/>
    <w:rsid w:val="00E4171D"/>
    <w:rsid w:val="00EF4876"/>
    <w:rsid w:val="00F44E84"/>
    <w:rsid w:val="00F73FA1"/>
    <w:rsid w:val="00F7590B"/>
    <w:rsid w:val="00F92372"/>
    <w:rsid w:val="00FA7235"/>
    <w:rsid w:val="00FB1598"/>
    <w:rsid w:val="00FD44DB"/>
    <w:rsid w:val="00FE275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91A30"/>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basedOn w:val="Bekezdsalapbettpusa"/>
    <w:uiPriority w:val="99"/>
    <w:semiHidden/>
    <w:unhideWhenUsed/>
    <w:rsid w:val="00017F14"/>
    <w:rPr>
      <w:sz w:val="16"/>
      <w:szCs w:val="16"/>
    </w:rPr>
  </w:style>
  <w:style w:type="paragraph" w:styleId="Jegyzetszveg">
    <w:name w:val="annotation text"/>
    <w:basedOn w:val="Norml"/>
    <w:link w:val="JegyzetszvegChar"/>
    <w:uiPriority w:val="99"/>
    <w:unhideWhenUsed/>
    <w:rsid w:val="00017F14"/>
    <w:pPr>
      <w:spacing w:line="240" w:lineRule="auto"/>
    </w:pPr>
    <w:rPr>
      <w:sz w:val="20"/>
      <w:szCs w:val="20"/>
    </w:rPr>
  </w:style>
  <w:style w:type="character" w:customStyle="1" w:styleId="JegyzetszvegChar">
    <w:name w:val="Jegyzetszöveg Char"/>
    <w:basedOn w:val="Bekezdsalapbettpusa"/>
    <w:link w:val="Jegyzetszveg"/>
    <w:uiPriority w:val="99"/>
    <w:rsid w:val="00017F14"/>
    <w:rPr>
      <w:sz w:val="20"/>
      <w:szCs w:val="20"/>
    </w:rPr>
  </w:style>
  <w:style w:type="paragraph" w:styleId="Megjegyzstrgya">
    <w:name w:val="annotation subject"/>
    <w:basedOn w:val="Jegyzetszveg"/>
    <w:next w:val="Jegyzetszveg"/>
    <w:link w:val="MegjegyzstrgyaChar"/>
    <w:uiPriority w:val="99"/>
    <w:semiHidden/>
    <w:unhideWhenUsed/>
    <w:rsid w:val="00017F14"/>
    <w:rPr>
      <w:b/>
      <w:bCs/>
    </w:rPr>
  </w:style>
  <w:style w:type="character" w:customStyle="1" w:styleId="MegjegyzstrgyaChar">
    <w:name w:val="Megjegyzés tárgya Char"/>
    <w:basedOn w:val="JegyzetszvegChar"/>
    <w:link w:val="Megjegyzstrgya"/>
    <w:uiPriority w:val="99"/>
    <w:semiHidden/>
    <w:rsid w:val="00017F14"/>
    <w:rPr>
      <w:b/>
      <w:bCs/>
      <w:sz w:val="20"/>
      <w:szCs w:val="20"/>
    </w:rPr>
  </w:style>
  <w:style w:type="paragraph" w:styleId="Buborkszveg">
    <w:name w:val="Balloon Text"/>
    <w:basedOn w:val="Norml"/>
    <w:link w:val="BuborkszvegChar"/>
    <w:uiPriority w:val="99"/>
    <w:semiHidden/>
    <w:unhideWhenUsed/>
    <w:rsid w:val="00017F14"/>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17F1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1713</Characters>
  <Application>Microsoft Office Word</Application>
  <DocSecurity>0</DocSecurity>
  <Lines>14</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Szerző</dc:creator>
  <cp:lastModifiedBy>Fehér Lilla</cp:lastModifiedBy>
  <cp:revision>2</cp:revision>
  <dcterms:created xsi:type="dcterms:W3CDTF">2026-03-20T06:58:00Z</dcterms:created>
  <dcterms:modified xsi:type="dcterms:W3CDTF">2026-03-20T06:58:00Z</dcterms:modified>
</cp:coreProperties>
</file>